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68"/>
        <w:bidiVisual/>
        <w:tblW w:w="0" w:type="auto"/>
        <w:tblLook w:val="04A0" w:firstRow="1" w:lastRow="0" w:firstColumn="1" w:lastColumn="0" w:noHBand="0" w:noVBand="1"/>
      </w:tblPr>
      <w:tblGrid>
        <w:gridCol w:w="883"/>
        <w:gridCol w:w="1343"/>
        <w:gridCol w:w="1417"/>
        <w:gridCol w:w="1418"/>
        <w:gridCol w:w="1492"/>
        <w:gridCol w:w="1485"/>
      </w:tblGrid>
      <w:tr w:rsidR="008030A1" w:rsidRPr="00A64614" w:rsidTr="00540148">
        <w:trPr>
          <w:trHeight w:val="540"/>
        </w:trPr>
        <w:tc>
          <w:tcPr>
            <w:tcW w:w="88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שעה</w:t>
            </w:r>
          </w:p>
        </w:tc>
        <w:tc>
          <w:tcPr>
            <w:tcW w:w="134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ראשון</w:t>
            </w:r>
          </w:p>
        </w:tc>
        <w:tc>
          <w:tcPr>
            <w:tcW w:w="1417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שני</w:t>
            </w:r>
          </w:p>
        </w:tc>
        <w:tc>
          <w:tcPr>
            <w:tcW w:w="1418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שלישי</w:t>
            </w:r>
          </w:p>
        </w:tc>
        <w:tc>
          <w:tcPr>
            <w:tcW w:w="1492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רביעי</w:t>
            </w:r>
          </w:p>
        </w:tc>
        <w:tc>
          <w:tcPr>
            <w:tcW w:w="1485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חמישי</w:t>
            </w:r>
          </w:p>
        </w:tc>
      </w:tr>
      <w:tr w:rsidR="00A64614" w:rsidRPr="00A64614" w:rsidTr="00540148">
        <w:trPr>
          <w:trHeight w:val="520"/>
        </w:trPr>
        <w:tc>
          <w:tcPr>
            <w:tcW w:w="88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0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</w:tr>
      <w:tr w:rsidR="00E670E4" w:rsidRPr="00A64614" w:rsidTr="00540148">
        <w:trPr>
          <w:trHeight w:val="540"/>
        </w:trPr>
        <w:tc>
          <w:tcPr>
            <w:tcW w:w="883" w:type="dxa"/>
          </w:tcPr>
          <w:p w:rsidR="00E670E4" w:rsidRPr="00A64614" w:rsidRDefault="00E670E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1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E506B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E506B8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</w:tr>
      <w:tr w:rsidR="00E670E4" w:rsidRPr="00A64614" w:rsidTr="00540148">
        <w:trPr>
          <w:trHeight w:val="520"/>
        </w:trPr>
        <w:tc>
          <w:tcPr>
            <w:tcW w:w="883" w:type="dxa"/>
          </w:tcPr>
          <w:p w:rsidR="00E670E4" w:rsidRPr="00A64614" w:rsidRDefault="00E670E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</w:tr>
      <w:tr w:rsidR="00E670E4" w:rsidRPr="00A64614" w:rsidTr="00540148">
        <w:trPr>
          <w:trHeight w:val="832"/>
        </w:trPr>
        <w:tc>
          <w:tcPr>
            <w:tcW w:w="883" w:type="dxa"/>
          </w:tcPr>
          <w:p w:rsidR="00E670E4" w:rsidRPr="00A64614" w:rsidRDefault="00E670E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E670E4">
              <w:rPr>
                <w:rFonts w:ascii="BN Varda" w:hAnsi="BN Varda" w:cs="BN Varda"/>
                <w:color w:val="000000"/>
                <w:rtl/>
              </w:rPr>
              <w:t>"</w:t>
            </w:r>
            <w:r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ספרות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ספרות</w:t>
            </w:r>
          </w:p>
        </w:tc>
      </w:tr>
      <w:tr w:rsidR="00E670E4" w:rsidRPr="00A64614" w:rsidTr="00540148">
        <w:trPr>
          <w:trHeight w:val="853"/>
        </w:trPr>
        <w:tc>
          <w:tcPr>
            <w:tcW w:w="883" w:type="dxa"/>
          </w:tcPr>
          <w:p w:rsidR="00E670E4" w:rsidRPr="00A64614" w:rsidRDefault="00E670E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E670E4">
              <w:rPr>
                <w:rFonts w:ascii="BN Varda" w:hAnsi="BN Varda" w:cs="BN Varda"/>
                <w:color w:val="000000"/>
                <w:rtl/>
              </w:rPr>
              <w:t>"</w:t>
            </w:r>
            <w:r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E670E4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E670E4">
              <w:rPr>
                <w:rFonts w:ascii="BN Varda" w:hAnsi="BN Varda" w:cs="BN Varda"/>
                <w:color w:val="000000"/>
                <w:rtl/>
              </w:rPr>
              <w:t>"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BN Varda" w:hAnsi="BN Varda" w:cs="BN Varda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ספרות</w:t>
            </w:r>
          </w:p>
        </w:tc>
      </w:tr>
      <w:tr w:rsidR="00E670E4" w:rsidRPr="00A64614" w:rsidTr="00540148">
        <w:trPr>
          <w:trHeight w:val="832"/>
        </w:trPr>
        <w:tc>
          <w:tcPr>
            <w:tcW w:w="883" w:type="dxa"/>
          </w:tcPr>
          <w:p w:rsidR="00E670E4" w:rsidRPr="00A64614" w:rsidRDefault="00E670E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5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הכיתה</w:t>
            </w:r>
            <w:r w:rsidRPr="00E670E4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כקבוצה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ס</w:t>
            </w:r>
            <w:bookmarkStart w:id="0" w:name="_GoBack"/>
            <w:bookmarkEnd w:id="0"/>
            <w:r w:rsidRPr="00E670E4">
              <w:rPr>
                <w:rFonts w:ascii="BN Varda" w:hAnsi="BN Varda" w:cs="BN Varda" w:hint="cs"/>
                <w:color w:val="000000"/>
                <w:rtl/>
              </w:rPr>
              <w:t>פרות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מדעים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</w:tr>
      <w:tr w:rsidR="00E670E4" w:rsidRPr="00A64614" w:rsidTr="00540148">
        <w:trPr>
          <w:trHeight w:val="832"/>
        </w:trPr>
        <w:tc>
          <w:tcPr>
            <w:tcW w:w="883" w:type="dxa"/>
          </w:tcPr>
          <w:p w:rsidR="00E670E4" w:rsidRPr="00A64614" w:rsidRDefault="00E670E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הכיתה</w:t>
            </w:r>
            <w:r w:rsidRPr="00E670E4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כקבוצה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מעורבות</w:t>
            </w:r>
            <w:r w:rsidRPr="00E670E4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חברתית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מדעים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</w:tr>
      <w:tr w:rsidR="00E670E4" w:rsidRPr="00A64614" w:rsidTr="00540148">
        <w:trPr>
          <w:trHeight w:val="520"/>
        </w:trPr>
        <w:tc>
          <w:tcPr>
            <w:tcW w:w="883" w:type="dxa"/>
            <w:tcBorders>
              <w:bottom w:val="single" w:sz="4" w:space="0" w:color="auto"/>
            </w:tcBorders>
          </w:tcPr>
          <w:p w:rsidR="00E670E4" w:rsidRPr="00A64614" w:rsidRDefault="00E670E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B76A36" w:rsidP="00B76A36">
            <w:pPr>
              <w:bidi w:val="0"/>
              <w:jc w:val="center"/>
              <w:rPr>
                <w:rFonts w:ascii="BN Varda" w:hAnsi="BN Varda" w:cs="BN Varda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E506B8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E506B8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E506B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="00E506B8">
              <w:rPr>
                <w:rFonts w:ascii="BN Varda" w:hAnsi="BN Varda" w:cs="BN Varda" w:hint="cs"/>
                <w:color w:val="000000"/>
                <w:rtl/>
              </w:rPr>
              <w:t>חנ"ג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670E4" w:rsidRPr="00E670E4" w:rsidRDefault="00E670E4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E670E4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E670E4">
              <w:rPr>
                <w:rFonts w:ascii="BN Varda" w:hAnsi="BN Varda" w:cs="BN Varda" w:hint="cs"/>
                <w:color w:val="000000"/>
                <w:rtl/>
              </w:rPr>
              <w:t>ח</w:t>
            </w:r>
            <w:r w:rsidRPr="00E670E4">
              <w:rPr>
                <w:rFonts w:ascii="BN Varda" w:hAnsi="BN Varda" w:cs="BN Varda"/>
                <w:color w:val="000000"/>
                <w:rtl/>
              </w:rPr>
              <w:t>ינוך</w:t>
            </w:r>
          </w:p>
        </w:tc>
      </w:tr>
      <w:tr w:rsidR="008030A1" w:rsidRPr="00A64614" w:rsidTr="00540148">
        <w:trPr>
          <w:trHeight w:val="520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030A1" w:rsidRPr="00A64614" w:rsidRDefault="008030A1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A64614" w:rsidRDefault="008030A1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8030A1" w:rsidRDefault="008030A1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76A36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76A36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76A36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</w:tr>
    </w:tbl>
    <w:p w:rsidR="006F6F4D" w:rsidRPr="00A64614" w:rsidRDefault="006F6F4D" w:rsidP="00B76A36">
      <w:pPr>
        <w:jc w:val="center"/>
        <w:rPr>
          <w:sz w:val="28"/>
          <w:szCs w:val="28"/>
        </w:rPr>
      </w:pPr>
    </w:p>
    <w:sectPr w:rsidR="006F6F4D" w:rsidRPr="00A64614" w:rsidSect="004A75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 Vard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14"/>
    <w:rsid w:val="0011698E"/>
    <w:rsid w:val="003D3E0E"/>
    <w:rsid w:val="004255B7"/>
    <w:rsid w:val="004A7504"/>
    <w:rsid w:val="00540148"/>
    <w:rsid w:val="006F6F4D"/>
    <w:rsid w:val="008030A1"/>
    <w:rsid w:val="00A64614"/>
    <w:rsid w:val="00B76A36"/>
    <w:rsid w:val="00BB3A08"/>
    <w:rsid w:val="00E506B8"/>
    <w:rsid w:val="00E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92888-E3A1-4515-9388-E529C50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doobke benharush</dc:creator>
  <cp:keywords/>
  <dc:description/>
  <cp:lastModifiedBy>doobke benharush</cp:lastModifiedBy>
  <cp:revision>3</cp:revision>
  <cp:lastPrinted>2019-08-30T08:37:00Z</cp:lastPrinted>
  <dcterms:created xsi:type="dcterms:W3CDTF">2019-08-30T08:40:00Z</dcterms:created>
  <dcterms:modified xsi:type="dcterms:W3CDTF">2019-09-04T09:03:00Z</dcterms:modified>
</cp:coreProperties>
</file>